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8" w:rsidRPr="00740D28" w:rsidRDefault="00076CE8" w:rsidP="00076CE8">
      <w:pPr>
        <w:pStyle w:val="Bezodstpw"/>
        <w:jc w:val="right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740D28">
        <w:rPr>
          <w:rFonts w:ascii="Verdana" w:hAnsi="Verdana"/>
          <w:b/>
          <w:sz w:val="18"/>
          <w:szCs w:val="18"/>
        </w:rPr>
        <w:tab/>
      </w:r>
    </w:p>
    <w:p w:rsidR="00076CE8" w:rsidRPr="00740D28" w:rsidRDefault="00076CE8" w:rsidP="00076CE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Szczegółowy opis przedmiotu zamówienia</w:t>
      </w:r>
    </w:p>
    <w:p w:rsidR="00076CE8" w:rsidRPr="00740D28" w:rsidRDefault="00076CE8" w:rsidP="00076CE8">
      <w:pPr>
        <w:pStyle w:val="Bezodstpw"/>
        <w:rPr>
          <w:rFonts w:ascii="Verdana" w:hAnsi="Verdana"/>
          <w:sz w:val="18"/>
          <w:szCs w:val="18"/>
        </w:rPr>
      </w:pPr>
    </w:p>
    <w:p w:rsidR="00076CE8" w:rsidRDefault="00076CE8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A31D3B" w:rsidRDefault="00A31D3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KURS I</w:t>
      </w:r>
    </w:p>
    <w:p w:rsidR="00A31D3B" w:rsidRDefault="00A31D3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A31D3B" w:rsidRPr="00740D28" w:rsidRDefault="00A31D3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 w:rsidRPr="00100BA6"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6A7320">
        <w:rPr>
          <w:rFonts w:ascii="Verdana" w:hAnsi="Verdana" w:cs="Times New Roman"/>
          <w:b/>
          <w:sz w:val="18"/>
          <w:szCs w:val="18"/>
        </w:rPr>
        <w:t>Technik</w:t>
      </w:r>
      <w:r>
        <w:rPr>
          <w:rFonts w:ascii="Verdana" w:hAnsi="Verdana" w:cs="Times New Roman"/>
          <w:b/>
          <w:sz w:val="18"/>
          <w:szCs w:val="18"/>
        </w:rPr>
        <w:t>a</w:t>
      </w:r>
      <w:r w:rsidRPr="006A7320">
        <w:rPr>
          <w:rFonts w:ascii="Verdana" w:hAnsi="Verdana" w:cs="Times New Roman"/>
          <w:b/>
          <w:sz w:val="18"/>
          <w:szCs w:val="18"/>
        </w:rPr>
        <w:t xml:space="preserve"> Usług Kosmetycznych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C11C43">
        <w:rPr>
          <w:rFonts w:ascii="Verdana" w:hAnsi="Verdana" w:cs="Times New Roman"/>
          <w:b/>
          <w:sz w:val="18"/>
          <w:szCs w:val="18"/>
        </w:rPr>
        <w:t>oraz dwóch</w:t>
      </w:r>
      <w:r w:rsidRPr="006A7320">
        <w:rPr>
          <w:rFonts w:ascii="Verdana" w:hAnsi="Verdana" w:cs="Times New Roman"/>
          <w:b/>
          <w:sz w:val="18"/>
          <w:szCs w:val="18"/>
        </w:rPr>
        <w:t xml:space="preserve"> pracownik</w:t>
      </w:r>
      <w:r w:rsidR="00C11C43">
        <w:rPr>
          <w:rFonts w:ascii="Verdana" w:hAnsi="Verdana" w:cs="Times New Roman"/>
          <w:b/>
          <w:sz w:val="18"/>
          <w:szCs w:val="18"/>
        </w:rPr>
        <w:t>ów</w:t>
      </w:r>
      <w:r w:rsidRPr="006A7320">
        <w:rPr>
          <w:rFonts w:ascii="Verdana" w:hAnsi="Verdana" w:cs="Times New Roman"/>
          <w:b/>
          <w:sz w:val="18"/>
          <w:szCs w:val="18"/>
        </w:rPr>
        <w:t xml:space="preserve"> Zamawiającego (nauczyciel</w:t>
      </w:r>
      <w:r w:rsidR="00C11C43">
        <w:rPr>
          <w:rFonts w:ascii="Verdana" w:hAnsi="Verdana" w:cs="Times New Roman"/>
          <w:b/>
          <w:sz w:val="18"/>
          <w:szCs w:val="18"/>
        </w:rPr>
        <w:t>e</w:t>
      </w:r>
      <w:r w:rsidRPr="006A7320">
        <w:rPr>
          <w:rFonts w:ascii="Verdana" w:hAnsi="Verdana" w:cs="Times New Roman"/>
          <w:b/>
          <w:sz w:val="18"/>
          <w:szCs w:val="18"/>
        </w:rPr>
        <w:t>).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31D3B" w:rsidRDefault="00A31D3B" w:rsidP="00A31D3B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Tytuł kursu:</w:t>
      </w:r>
    </w:p>
    <w:p w:rsidR="00A31D3B" w:rsidRPr="006A7320" w:rsidRDefault="00A31D3B" w:rsidP="00A31D3B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Podologia – pielęgnacja stóp, nakładanie klamer drutowych VHO-OSTHOLD-SPANGE-PERFECT  i pobieranie materiału do badań mikrobiologicznych.</w:t>
      </w:r>
    </w:p>
    <w:p w:rsidR="00A31D3B" w:rsidRPr="00740D28" w:rsidRDefault="00A31D3B" w:rsidP="00A31D3B">
      <w:pPr>
        <w:pStyle w:val="Akapitzlist"/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31D3B" w:rsidRPr="006A7320" w:rsidRDefault="00A31D3B" w:rsidP="00A31D3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b/>
          <w:sz w:val="18"/>
          <w:szCs w:val="18"/>
        </w:rPr>
        <w:t>Szczegółowy zakres.</w:t>
      </w:r>
    </w:p>
    <w:p w:rsidR="00A31D3B" w:rsidRPr="006A7320" w:rsidRDefault="00A31D3B" w:rsidP="00A31D3B">
      <w:pPr>
        <w:spacing w:after="0" w:line="240" w:lineRule="auto"/>
        <w:ind w:left="372" w:hanging="88"/>
        <w:jc w:val="both"/>
        <w:rPr>
          <w:rFonts w:ascii="Verdana" w:hAnsi="Verdana" w:cs="Times New Roman"/>
          <w:b/>
          <w:sz w:val="18"/>
          <w:szCs w:val="18"/>
        </w:rPr>
      </w:pPr>
      <w:r w:rsidRPr="006A7320">
        <w:rPr>
          <w:rFonts w:ascii="Verdana" w:hAnsi="Verdana" w:cs="Times New Roman"/>
          <w:sz w:val="18"/>
          <w:szCs w:val="18"/>
        </w:rPr>
        <w:t xml:space="preserve">Program kursu musi zawierać procedury zabiegowe specjalistycznej pielęgnacji stóp. </w:t>
      </w:r>
    </w:p>
    <w:p w:rsidR="00A31D3B" w:rsidRPr="00740D28" w:rsidRDefault="00A31D3B" w:rsidP="00A31D3B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:rsidR="00A31D3B" w:rsidRPr="00740D28" w:rsidRDefault="00A31D3B" w:rsidP="00A31D3B">
      <w:pPr>
        <w:spacing w:after="0" w:line="240" w:lineRule="auto"/>
        <w:ind w:left="36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740D28">
        <w:rPr>
          <w:rFonts w:ascii="Verdana" w:hAnsi="Verdana" w:cs="Times New Roman"/>
          <w:b/>
          <w:sz w:val="18"/>
          <w:szCs w:val="18"/>
          <w:u w:val="single"/>
        </w:rPr>
        <w:t>Tematyka szczegółowa kursu: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Dobór instrumentów, narzędzi i urządzeń w gabinecie pielęgnacji stóp.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Podstawy ergonomii pracy.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Zasady higieny w gabinecie pielęgnacji stóp. Dezynfekcja i sterylizacja.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Usuwanie modzeli i odcisków.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Korekcje wrastających paznokci (tamponowanie, rurki iniekcyjne, klamry plastikowe BS Quick).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Rekonstrukcja płytki paznokciowej.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 xml:space="preserve">Zakładanie klamer drutowych VHO-OSTHOLD-SPANGE-PERFECT  </w:t>
      </w:r>
    </w:p>
    <w:p w:rsidR="00A31D3B" w:rsidRPr="00740D28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Grzybica, rodzaje i diagnozowanie.</w:t>
      </w:r>
    </w:p>
    <w:p w:rsidR="00A31D3B" w:rsidRDefault="00A31D3B" w:rsidP="00A31D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740D28">
        <w:rPr>
          <w:rFonts w:ascii="Verdana" w:hAnsi="Verdana"/>
          <w:sz w:val="18"/>
          <w:szCs w:val="18"/>
        </w:rPr>
        <w:t>Pobieranie materiału do badań mikrobiologicznych.</w:t>
      </w:r>
    </w:p>
    <w:p w:rsidR="00A31D3B" w:rsidRDefault="00A31D3B" w:rsidP="00A31D3B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p w:rsidR="00A31D3B" w:rsidRPr="00740D28" w:rsidRDefault="00A31D3B" w:rsidP="00A31D3B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przeprowadzony w formie teoretycznej, pokazu i ćwiczeń  </w:t>
      </w:r>
    </w:p>
    <w:p w:rsidR="00A31D3B" w:rsidRPr="00740D28" w:rsidRDefault="00A31D3B" w:rsidP="00A31D3B">
      <w:pPr>
        <w:pStyle w:val="Bezodstpw"/>
        <w:ind w:left="708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ilość uczestników: </w:t>
      </w:r>
      <w:r w:rsidR="00FC301C">
        <w:rPr>
          <w:rFonts w:ascii="Verdana" w:hAnsi="Verdana" w:cs="Times New Roman"/>
          <w:sz w:val="18"/>
          <w:szCs w:val="18"/>
        </w:rPr>
        <w:t xml:space="preserve">: 6 uczniów </w:t>
      </w:r>
      <w:r w:rsidR="00FC301C" w:rsidRPr="006A7320">
        <w:rPr>
          <w:rFonts w:ascii="Verdana" w:hAnsi="Verdana" w:cs="Times New Roman"/>
          <w:sz w:val="18"/>
          <w:szCs w:val="18"/>
        </w:rPr>
        <w:t>kierunku technika usług kosmetycznych</w:t>
      </w:r>
      <w:r w:rsidR="00FC301C">
        <w:rPr>
          <w:rFonts w:ascii="Verdana" w:hAnsi="Verdana" w:cs="Times New Roman"/>
          <w:sz w:val="18"/>
          <w:szCs w:val="18"/>
        </w:rPr>
        <w:t xml:space="preserve"> i 2 nauczycieli </w:t>
      </w:r>
      <w:r w:rsidRPr="006A7320">
        <w:rPr>
          <w:rFonts w:ascii="Verdana" w:hAnsi="Verdana" w:cs="Times New Roman"/>
          <w:sz w:val="18"/>
          <w:szCs w:val="18"/>
        </w:rPr>
        <w:t>szkoły policealnej</w:t>
      </w:r>
      <w:r w:rsidR="00FC301C">
        <w:rPr>
          <w:rFonts w:ascii="Verdana" w:hAnsi="Verdana" w:cs="Times New Roman"/>
          <w:sz w:val="18"/>
          <w:szCs w:val="18"/>
        </w:rPr>
        <w:t xml:space="preserve"> (razem 8</w:t>
      </w:r>
      <w:r>
        <w:rPr>
          <w:rFonts w:ascii="Verdana" w:hAnsi="Verdana" w:cs="Times New Roman"/>
          <w:sz w:val="18"/>
          <w:szCs w:val="18"/>
        </w:rPr>
        <w:t xml:space="preserve"> osób)</w:t>
      </w:r>
      <w:r w:rsidRPr="006A7320">
        <w:rPr>
          <w:rFonts w:ascii="Verdana" w:hAnsi="Verdana" w:cs="Times New Roman"/>
          <w:sz w:val="18"/>
          <w:szCs w:val="18"/>
        </w:rPr>
        <w:t>;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miejsce kursu: siedziba  Zamawiającego tj. Szkoła Policealna im. Jadwigi Romanowskiej, ul. Saperów 14 E, 82-300 Elbląg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pracownię kosmetyczną wyposażoną w:</w:t>
      </w:r>
    </w:p>
    <w:p w:rsidR="00A31D3B" w:rsidRPr="00740D28" w:rsidRDefault="00A31D3B" w:rsidP="00A31D3B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fotele kosmetyczne dla wszystkich uczestników szkolenia</w:t>
      </w:r>
    </w:p>
    <w:p w:rsidR="00A31D3B" w:rsidRPr="00740D28" w:rsidRDefault="00A31D3B" w:rsidP="00A31D3B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miski, ręczniki</w:t>
      </w:r>
    </w:p>
    <w:p w:rsidR="00A31D3B" w:rsidRPr="00740D28" w:rsidRDefault="00A31D3B" w:rsidP="00A31D3B">
      <w:pPr>
        <w:pStyle w:val="Bezodstpw"/>
        <w:ind w:left="993" w:hanging="28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umywalkę ze środkiem myjącym i dezynfekcyjnym</w:t>
      </w:r>
      <w:r>
        <w:rPr>
          <w:rFonts w:ascii="Verdana" w:hAnsi="Verdana" w:cs="Times New Roman"/>
          <w:sz w:val="18"/>
          <w:szCs w:val="18"/>
        </w:rPr>
        <w:t>.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salę wykładową z projektorem, tablicą</w:t>
      </w:r>
      <w:r>
        <w:rPr>
          <w:rFonts w:ascii="Verdana" w:hAnsi="Verdana" w:cs="Times New Roman"/>
          <w:sz w:val="18"/>
          <w:szCs w:val="18"/>
        </w:rPr>
        <w:t>.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</w:t>
      </w:r>
      <w:r>
        <w:rPr>
          <w:rFonts w:ascii="Verdana" w:hAnsi="Verdana" w:cs="Times New Roman"/>
          <w:sz w:val="18"/>
          <w:szCs w:val="18"/>
        </w:rPr>
        <w:t>się do zabezpieczenia cateringu</w:t>
      </w:r>
      <w:r w:rsidRPr="00740D28">
        <w:rPr>
          <w:rFonts w:ascii="Verdana" w:hAnsi="Verdana" w:cs="Times New Roman"/>
          <w:sz w:val="18"/>
          <w:szCs w:val="18"/>
        </w:rPr>
        <w:t xml:space="preserve">:  przerw kawowych i obiadu dla każdego uczestnika  biorącego udział w kursie.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ykonawcę zobowiązuje się do zaopatrzenia każdego uczestnika kursu w materiały i sprzęt niezbędny do realizacji szkolenia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termin</w:t>
      </w:r>
      <w:r w:rsidR="00FC301C">
        <w:rPr>
          <w:rFonts w:ascii="Verdana" w:hAnsi="Verdana" w:cs="Times New Roman"/>
          <w:sz w:val="18"/>
          <w:szCs w:val="18"/>
        </w:rPr>
        <w:t xml:space="preserve"> szkolenia w okresie II</w:t>
      </w:r>
      <w:r w:rsidR="00263C25">
        <w:rPr>
          <w:rFonts w:ascii="Verdana" w:hAnsi="Verdana" w:cs="Times New Roman"/>
          <w:sz w:val="18"/>
          <w:szCs w:val="18"/>
        </w:rPr>
        <w:t>I-IV</w:t>
      </w:r>
      <w:r w:rsidR="00FC301C">
        <w:rPr>
          <w:rFonts w:ascii="Verdana" w:hAnsi="Verdana" w:cs="Times New Roman"/>
          <w:sz w:val="18"/>
          <w:szCs w:val="18"/>
        </w:rPr>
        <w:t xml:space="preserve"> 2019</w:t>
      </w:r>
      <w:r w:rsidRPr="00740D28">
        <w:rPr>
          <w:rFonts w:ascii="Verdana" w:hAnsi="Verdana" w:cs="Times New Roman"/>
          <w:sz w:val="18"/>
          <w:szCs w:val="18"/>
        </w:rPr>
        <w:t xml:space="preserve">r.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ilość godzin kursu: 40 godzin  dydaktycznych,  weekendy  lub dni tygodnia w zależności od ustaleń z wykonawcą i uczestnikami kursu. </w:t>
      </w:r>
    </w:p>
    <w:p w:rsidR="00A31D3B" w:rsidRPr="00740D28" w:rsidRDefault="00A31D3B" w:rsidP="00A31D3B">
      <w:pPr>
        <w:pStyle w:val="Bezodstpw"/>
        <w:ind w:firstLine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Przedział godzinowy: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A31D3B" w:rsidRPr="00740D28" w:rsidRDefault="00A31D3B" w:rsidP="00A31D3B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A31D3B" w:rsidRPr="008A5CEC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Wykonawca powinien dysponować odpowiednią kadrą. Wymagania względem 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8A5CEC">
        <w:rPr>
          <w:rFonts w:ascii="Verdana" w:hAnsi="Verdana" w:cs="Times New Roman"/>
          <w:sz w:val="18"/>
          <w:szCs w:val="18"/>
        </w:rPr>
        <w:t>specjalista z zakresu  kosmetologii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 w:rsidRPr="00100BA6">
        <w:rPr>
          <w:rFonts w:ascii="Verdana" w:hAnsi="Verdana" w:cs="Times New Roman"/>
          <w:sz w:val="18"/>
          <w:szCs w:val="18"/>
        </w:rPr>
        <w:t>z w</w:t>
      </w:r>
      <w:r>
        <w:rPr>
          <w:rFonts w:ascii="Verdana" w:hAnsi="Verdana" w:cs="Times New Roman"/>
          <w:sz w:val="18"/>
          <w:szCs w:val="18"/>
        </w:rPr>
        <w:t>ykształceniem min. licencjackim</w:t>
      </w:r>
      <w:r w:rsidRPr="008A5CEC">
        <w:rPr>
          <w:rFonts w:ascii="Verdana" w:hAnsi="Verdana" w:cs="Times New Roman"/>
          <w:sz w:val="18"/>
          <w:szCs w:val="18"/>
        </w:rPr>
        <w:t>, lekarz medycyny</w:t>
      </w:r>
      <w:r>
        <w:rPr>
          <w:rFonts w:ascii="Verdana" w:hAnsi="Verdana" w:cs="Times New Roman"/>
          <w:sz w:val="18"/>
          <w:szCs w:val="18"/>
        </w:rPr>
        <w:t>;</w:t>
      </w:r>
    </w:p>
    <w:p w:rsidR="00A31D3B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>formie taki</w:t>
      </w:r>
      <w:r w:rsidR="00C11C43">
        <w:rPr>
          <w:rFonts w:ascii="Verdana" w:hAnsi="Verdana" w:cs="Times New Roman"/>
          <w:sz w:val="18"/>
          <w:szCs w:val="18"/>
        </w:rPr>
        <w:t xml:space="preserve">ej jak ta określona powyżej -  </w:t>
      </w:r>
      <w:r>
        <w:rPr>
          <w:rFonts w:ascii="Verdana" w:hAnsi="Verdana" w:cs="Times New Roman"/>
          <w:sz w:val="18"/>
          <w:szCs w:val="18"/>
        </w:rPr>
        <w:t xml:space="preserve">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A31D3B" w:rsidRPr="00602F27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  <w:r>
        <w:t>(</w:t>
      </w:r>
      <w:r w:rsidRPr="008A5CEC">
        <w:rPr>
          <w:rFonts w:ascii="Verdana" w:hAnsi="Verdana" w:cs="Times New Roman"/>
          <w:sz w:val="18"/>
          <w:szCs w:val="18"/>
        </w:rPr>
        <w:t>Osobna f</w:t>
      </w:r>
      <w:r w:rsidR="00FC301C">
        <w:rPr>
          <w:rFonts w:ascii="Verdana" w:hAnsi="Verdana" w:cs="Times New Roman"/>
          <w:sz w:val="18"/>
          <w:szCs w:val="18"/>
        </w:rPr>
        <w:t>aktura wystawiona dla 6</w:t>
      </w:r>
      <w:r>
        <w:rPr>
          <w:rFonts w:ascii="Verdana" w:hAnsi="Verdana" w:cs="Times New Roman"/>
          <w:sz w:val="18"/>
          <w:szCs w:val="18"/>
        </w:rPr>
        <w:t xml:space="preserve"> uczniów</w:t>
      </w:r>
      <w:r w:rsidR="00FC301C">
        <w:rPr>
          <w:rFonts w:ascii="Verdana" w:hAnsi="Verdana" w:cs="Times New Roman"/>
          <w:sz w:val="18"/>
          <w:szCs w:val="18"/>
        </w:rPr>
        <w:t>,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C301C">
        <w:rPr>
          <w:rFonts w:ascii="Verdana" w:hAnsi="Verdana" w:cs="Times New Roman"/>
          <w:sz w:val="18"/>
          <w:szCs w:val="18"/>
        </w:rPr>
        <w:t>Osobna faktura wystawiona dla 2 nauczycieli</w:t>
      </w:r>
      <w:r>
        <w:rPr>
          <w:rFonts w:ascii="Verdana" w:hAnsi="Verdana" w:cs="Times New Roman"/>
          <w:sz w:val="18"/>
          <w:szCs w:val="18"/>
        </w:rPr>
        <w:t>).</w:t>
      </w: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5C1F52" w:rsidRDefault="00A31D3B" w:rsidP="00A31D3B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5C1F52" w:rsidRDefault="00A31D3B" w:rsidP="00A31D3B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A31D3B" w:rsidRPr="005C1F52" w:rsidRDefault="00A31D3B" w:rsidP="00A31D3B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8" o:title=""/>
          </v:shape>
          <o:OLEObject Type="Embed" ProgID="Equation.3" ShapeID="_x0000_i1025" DrawAspect="Content" ObjectID="_1611461992" r:id="rId9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5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A31D3B" w:rsidRDefault="00A31D3B" w:rsidP="00A31D3B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A31D3B" w:rsidRPr="005C1F52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A31D3B" w:rsidRPr="00740D28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Zorganizowane 1 szkolenie/kurs wymóg minimalny – 0 pkt</w:t>
      </w:r>
    </w:p>
    <w:p w:rsidR="00A31D3B" w:rsidRPr="00740D28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poza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cenowym otrzyma 0pkt  jednakże oferta nie zostanie odrzucona.</w:t>
      </w:r>
    </w:p>
    <w:p w:rsidR="00A31D3B" w:rsidRDefault="00A31D3B" w:rsidP="00A31D3B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Wykonawca, który po zakończeniu kursu wy</w:t>
      </w:r>
      <w:r w:rsidR="007C3C0F">
        <w:rPr>
          <w:rFonts w:ascii="Verdana" w:hAnsi="Verdana" w:cs="Times New Roman"/>
          <w:sz w:val="18"/>
          <w:szCs w:val="18"/>
        </w:rPr>
        <w:t>stawi</w:t>
      </w:r>
      <w:r>
        <w:rPr>
          <w:rFonts w:ascii="Verdana" w:hAnsi="Verdana" w:cs="Times New Roman"/>
          <w:sz w:val="18"/>
          <w:szCs w:val="18"/>
        </w:rPr>
        <w:t xml:space="preserve"> certyfikat na druku MEN (zgodnie z przywołanymi powyżej przepisami) otrzyma 5 pkt. 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Pr="00100BA6">
        <w:rPr>
          <w:rFonts w:ascii="Verdana" w:hAnsi="Verdana" w:cs="Times New Roman"/>
          <w:sz w:val="18"/>
          <w:szCs w:val="18"/>
        </w:rPr>
        <w:t>na druku wykonawcy z danymi</w:t>
      </w:r>
      <w:r>
        <w:rPr>
          <w:rFonts w:ascii="Verdana" w:hAnsi="Verdana" w:cs="Times New Roman"/>
          <w:sz w:val="18"/>
          <w:szCs w:val="18"/>
        </w:rPr>
        <w:t xml:space="preserve"> 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A31D3B" w:rsidRPr="00C06574" w:rsidRDefault="00A31D3B" w:rsidP="00A31D3B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A31D3B" w:rsidRPr="00C06574" w:rsidRDefault="00A31D3B" w:rsidP="00A31D3B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A31D3B" w:rsidRPr="00133F9A" w:rsidRDefault="00A31D3B" w:rsidP="00A31D3B">
      <w:pPr>
        <w:rPr>
          <w:rFonts w:ascii="Verdana" w:eastAsiaTheme="minorEastAsia" w:hAnsi="Verdana" w:cs="Times New Roman"/>
          <w:sz w:val="18"/>
          <w:szCs w:val="18"/>
          <w:lang w:eastAsia="pl-PL"/>
        </w:rPr>
      </w:pPr>
      <w:r>
        <w:rPr>
          <w:rFonts w:ascii="Verdana" w:hAnsi="Verdana" w:cs="Times New Roman"/>
          <w:sz w:val="18"/>
          <w:szCs w:val="18"/>
        </w:rPr>
        <w:br w:type="page"/>
      </w:r>
    </w:p>
    <w:p w:rsidR="00A31D3B" w:rsidRDefault="00A31D3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lastRenderedPageBreak/>
        <w:t>KURS II</w:t>
      </w: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- </w:t>
      </w:r>
      <w:r w:rsidRPr="00F82126">
        <w:rPr>
          <w:rFonts w:ascii="Verdana" w:hAnsi="Verdana" w:cs="Times New Roman"/>
          <w:b/>
          <w:sz w:val="18"/>
          <w:szCs w:val="18"/>
        </w:rPr>
        <w:t xml:space="preserve">uczniowie zrekrutowani przez Zamawiającego kształcący się na  </w:t>
      </w:r>
      <w:r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8B4287">
        <w:rPr>
          <w:rFonts w:ascii="Verdana" w:hAnsi="Verdana" w:cs="Times New Roman"/>
          <w:b/>
          <w:sz w:val="18"/>
          <w:szCs w:val="18"/>
        </w:rPr>
        <w:t>Opiekun</w:t>
      </w:r>
      <w:r>
        <w:rPr>
          <w:rFonts w:ascii="Verdana" w:hAnsi="Verdana" w:cs="Times New Roman"/>
          <w:b/>
          <w:sz w:val="18"/>
          <w:szCs w:val="18"/>
        </w:rPr>
        <w:t>a Medycznego</w:t>
      </w:r>
    </w:p>
    <w:p w:rsidR="00A31D3B" w:rsidRPr="008B4287" w:rsidRDefault="00A31D3B" w:rsidP="00A31D3B">
      <w:pPr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:rsidR="00A31D3B" w:rsidRPr="008B4287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8B4287">
        <w:rPr>
          <w:rFonts w:ascii="Verdana" w:hAnsi="Verdana" w:cs="Times New Roman"/>
          <w:b/>
          <w:sz w:val="18"/>
          <w:szCs w:val="18"/>
        </w:rPr>
        <w:t>Tytuł kursu: Opieka paliatywna nad dzieckiem.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Szczegółowy zakres</w:t>
      </w:r>
    </w:p>
    <w:p w:rsidR="00A31D3B" w:rsidRPr="008B4287" w:rsidRDefault="00A31D3B" w:rsidP="00A31D3B">
      <w:pPr>
        <w:pStyle w:val="Akapitzlist"/>
        <w:spacing w:after="0" w:line="240" w:lineRule="auto"/>
        <w:ind w:left="1080"/>
        <w:jc w:val="both"/>
        <w:rPr>
          <w:rFonts w:ascii="Verdana" w:hAnsi="Verdana" w:cs="Times New Roman"/>
          <w:b/>
          <w:sz w:val="18"/>
          <w:szCs w:val="18"/>
        </w:rPr>
      </w:pP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Wprowadzenie do zajęć, zapoznanie ze specyfiką pracy w opiece paliatywnej nad dzieckiem. 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Karta ACT dla Dzieci ze Schorzeniami Zagrażającymi Życiu.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Aktua</w:t>
      </w:r>
      <w:r w:rsidR="00A87104">
        <w:rPr>
          <w:rFonts w:ascii="Verdana" w:hAnsi="Verdana" w:cs="Times New Roman"/>
          <w:sz w:val="18"/>
          <w:szCs w:val="18"/>
        </w:rPr>
        <w:t>lna sytuacja opieki paliatywnej</w:t>
      </w:r>
      <w:r w:rsidRPr="00740D28">
        <w:rPr>
          <w:rFonts w:ascii="Verdana" w:hAnsi="Verdana" w:cs="Times New Roman"/>
          <w:sz w:val="18"/>
          <w:szCs w:val="18"/>
        </w:rPr>
        <w:t xml:space="preserve"> nad dziećmi w Polsce.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Kwalifikacja dziecka do opieki paliatywnej.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Ocena stopnia nasilenia się dolegliwości bólowych u dziecka śmiertelnie chorego. Skale bólu.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Niefarmakologiczne metody przeciwbólowe.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Postrzeganie przez dziecko śmierci i ciężkiej zagrażającej życiu chorobie.</w:t>
      </w:r>
    </w:p>
    <w:p w:rsidR="00A31D3B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Śmierć dziecka i przeżywanie żałoby.</w:t>
      </w:r>
    </w:p>
    <w:p w:rsidR="00A31D3B" w:rsidRPr="005961A4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Podsumowanie.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31D3B" w:rsidRPr="00133F9A" w:rsidRDefault="00A31D3B" w:rsidP="00A31D3B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A31D3B" w:rsidRPr="008B4287" w:rsidRDefault="00A31D3B" w:rsidP="00A31D3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A31D3B" w:rsidRPr="004B7E91" w:rsidRDefault="00A31D3B" w:rsidP="00A31D3B">
      <w:pPr>
        <w:spacing w:after="0" w:line="240" w:lineRule="auto"/>
        <w:ind w:left="705" w:hanging="705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przeprowadzony w formie </w:t>
      </w:r>
      <w:r>
        <w:rPr>
          <w:rFonts w:ascii="Verdana" w:hAnsi="Verdana" w:cs="Times New Roman"/>
          <w:sz w:val="18"/>
          <w:szCs w:val="18"/>
        </w:rPr>
        <w:t>teoretycznej, pokazu i ćwiczeń;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FC301C">
        <w:rPr>
          <w:rFonts w:ascii="Verdana" w:hAnsi="Verdana" w:cs="Times New Roman"/>
          <w:sz w:val="18"/>
          <w:szCs w:val="18"/>
        </w:rPr>
        <w:t>ilość uczestników: 6</w:t>
      </w:r>
      <w:r w:rsidRPr="00740D28">
        <w:rPr>
          <w:rFonts w:ascii="Verdana" w:hAnsi="Verdana" w:cs="Times New Roman"/>
          <w:sz w:val="18"/>
          <w:szCs w:val="18"/>
        </w:rPr>
        <w:t xml:space="preserve"> słuchaczy kierunku opiekuna medycznego szkoły policealnej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pracownię medyczno-higieniczną wyposażoną w:</w:t>
      </w:r>
    </w:p>
    <w:p w:rsidR="00A31D3B" w:rsidRPr="00740D28" w:rsidRDefault="00A31D3B" w:rsidP="00A31D3B">
      <w:pPr>
        <w:pStyle w:val="Bezodstpw"/>
        <w:ind w:left="1413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fantomy dziecięce, niemowlęce i noworodkowe do specjalistycznej opieki medycznej/paliatywnej</w:t>
      </w:r>
    </w:p>
    <w:p w:rsidR="00A31D3B" w:rsidRPr="00740D28" w:rsidRDefault="00A31D3B" w:rsidP="00A31D3B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łóżko szpitalne dla dzieci małych i dużych wyposażone w bieliznę pościelową</w:t>
      </w:r>
    </w:p>
    <w:p w:rsidR="00A31D3B" w:rsidRPr="00740D28" w:rsidRDefault="00A31D3B" w:rsidP="00A31D3B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przewijak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salę wykładową z projektorem, tablicą interaktywną, tablicą kredową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się do zaopatrzenia każdego uczestnika kursu w zestaw stomijny, zestaw do karmienia przez zgłębnik, wzorniki do określenia skali bólu u dziecka oraz materiały i sprzęt jednorazowego i wielokrotnego użytku niezbędny do realizacji szkolenia.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się do zabezpieczenia cateringu: przerw kawowych </w:t>
      </w:r>
      <w:r w:rsidR="008801BF">
        <w:rPr>
          <w:rFonts w:ascii="Verdana" w:hAnsi="Verdana" w:cs="Times New Roman"/>
          <w:sz w:val="18"/>
          <w:szCs w:val="18"/>
        </w:rPr>
        <w:t>i obiadu dla każdego uczestnika</w:t>
      </w:r>
      <w:r w:rsidRPr="00740D28">
        <w:rPr>
          <w:rFonts w:ascii="Verdana" w:hAnsi="Verdana" w:cs="Times New Roman"/>
          <w:sz w:val="18"/>
          <w:szCs w:val="18"/>
        </w:rPr>
        <w:t xml:space="preserve"> biorącego udział w kursie.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termin</w:t>
      </w:r>
      <w:r w:rsidR="00FC301C">
        <w:rPr>
          <w:rFonts w:ascii="Verdana" w:hAnsi="Verdana" w:cs="Times New Roman"/>
          <w:sz w:val="18"/>
          <w:szCs w:val="18"/>
        </w:rPr>
        <w:t xml:space="preserve"> szkolenia w okresie II</w:t>
      </w:r>
      <w:r w:rsidR="00263C25">
        <w:rPr>
          <w:rFonts w:ascii="Verdana" w:hAnsi="Verdana" w:cs="Times New Roman"/>
          <w:sz w:val="18"/>
          <w:szCs w:val="18"/>
        </w:rPr>
        <w:t>I-IV</w:t>
      </w:r>
      <w:r w:rsidR="00FC301C">
        <w:rPr>
          <w:rFonts w:ascii="Verdana" w:hAnsi="Verdana" w:cs="Times New Roman"/>
          <w:sz w:val="18"/>
          <w:szCs w:val="18"/>
        </w:rPr>
        <w:t xml:space="preserve"> 2019</w:t>
      </w:r>
      <w:r w:rsidRPr="00740D28">
        <w:rPr>
          <w:rFonts w:ascii="Verdana" w:hAnsi="Verdana" w:cs="Times New Roman"/>
          <w:sz w:val="18"/>
          <w:szCs w:val="18"/>
        </w:rPr>
        <w:t xml:space="preserve">r.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="00A51C31">
        <w:rPr>
          <w:rFonts w:ascii="Verdana" w:hAnsi="Verdana" w:cs="Times New Roman"/>
          <w:sz w:val="18"/>
          <w:szCs w:val="18"/>
        </w:rPr>
        <w:t>ilość godzin kursu: 16 godzin</w:t>
      </w:r>
      <w:r w:rsidRPr="00740D28">
        <w:rPr>
          <w:rFonts w:ascii="Verdana" w:hAnsi="Verdana" w:cs="Times New Roman"/>
          <w:sz w:val="18"/>
          <w:szCs w:val="18"/>
        </w:rPr>
        <w:t xml:space="preserve"> dydaktycznych: weekendy lub dni tygodnia, ustalone w porozumieniu z wykonawcą i uczestnikami, w przedziale godzinowym: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A31D3B" w:rsidRPr="00740D28" w:rsidRDefault="00A31D3B" w:rsidP="00A31D3B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8A5CEC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Wykonawca powinien dysponować odpowi</w:t>
      </w:r>
      <w:r w:rsidR="00FF181D">
        <w:rPr>
          <w:rFonts w:ascii="Verdana" w:hAnsi="Verdana" w:cs="Times New Roman"/>
          <w:sz w:val="18"/>
          <w:szCs w:val="18"/>
        </w:rPr>
        <w:t>ednią kadrą. Wymagania względem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D055A3">
        <w:rPr>
          <w:rFonts w:ascii="Verdana" w:hAnsi="Verdana" w:cs="Times New Roman"/>
          <w:sz w:val="18"/>
          <w:szCs w:val="18"/>
        </w:rPr>
        <w:t>specjalista z zakresu opieki pali</w:t>
      </w:r>
      <w:r>
        <w:rPr>
          <w:rFonts w:ascii="Verdana" w:hAnsi="Verdana" w:cs="Times New Roman"/>
          <w:sz w:val="18"/>
          <w:szCs w:val="18"/>
        </w:rPr>
        <w:t xml:space="preserve">atywnej – lekarz </w:t>
      </w:r>
      <w:r w:rsidRPr="00100BA6">
        <w:rPr>
          <w:rFonts w:ascii="Verdana" w:hAnsi="Verdana" w:cs="Times New Roman"/>
          <w:sz w:val="18"/>
          <w:szCs w:val="18"/>
        </w:rPr>
        <w:t>medycyny</w:t>
      </w:r>
      <w:r>
        <w:rPr>
          <w:rFonts w:ascii="Verdana" w:hAnsi="Verdana" w:cs="Times New Roman"/>
          <w:sz w:val="18"/>
          <w:szCs w:val="18"/>
        </w:rPr>
        <w:t xml:space="preserve">, pielęgniarka </w:t>
      </w:r>
      <w:r w:rsidRPr="00100BA6">
        <w:rPr>
          <w:rFonts w:ascii="Verdana" w:hAnsi="Verdana" w:cs="Times New Roman"/>
          <w:sz w:val="18"/>
          <w:szCs w:val="18"/>
        </w:rPr>
        <w:t>z wykształceniem min. licencjackim;</w:t>
      </w:r>
    </w:p>
    <w:p w:rsidR="00A31D3B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A31D3B" w:rsidRDefault="00A31D3B" w:rsidP="00A31D3B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A31D3B" w:rsidRDefault="00A31D3B" w:rsidP="00A31D3B">
      <w:pPr>
        <w:pStyle w:val="Bezodstpw"/>
        <w:jc w:val="both"/>
      </w:pPr>
    </w:p>
    <w:p w:rsidR="00A31D3B" w:rsidRPr="005C1F52" w:rsidRDefault="00A31D3B" w:rsidP="00A31D3B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5C1F52" w:rsidRDefault="00A31D3B" w:rsidP="00A31D3B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A31D3B" w:rsidRPr="005C1F52" w:rsidRDefault="00A31D3B" w:rsidP="00A31D3B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 id="_x0000_i1026" type="#_x0000_t75" style="width:36pt;height:28.5pt" o:ole="" fillcolor="window">
            <v:imagedata r:id="rId8" o:title=""/>
          </v:shape>
          <o:OLEObject Type="Embed" ProgID="Equation.3" ShapeID="_x0000_i1026" DrawAspect="Content" ObjectID="_1611461993" r:id="rId10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A31D3B" w:rsidRDefault="00A31D3B" w:rsidP="00A31D3B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A31D3B" w:rsidRPr="005C1F52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A31D3B" w:rsidRPr="00740D28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Zorganizowane 1 szkolenie/kurs wymóg minimalny – 0 pkt</w:t>
      </w:r>
    </w:p>
    <w:p w:rsidR="00A31D3B" w:rsidRPr="00740D28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poza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cenowym otrzyma 0pkt  jednakże oferta nie zostanie odrzucona.</w:t>
      </w:r>
    </w:p>
    <w:p w:rsidR="00A31D3B" w:rsidRDefault="00A31D3B" w:rsidP="00A31D3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Wykonawca, któ</w:t>
      </w:r>
      <w:r w:rsidR="00101973">
        <w:rPr>
          <w:rFonts w:ascii="Verdana" w:hAnsi="Verdana" w:cs="Times New Roman"/>
          <w:sz w:val="18"/>
          <w:szCs w:val="18"/>
        </w:rPr>
        <w:t>ry po zakończeniu kursu wystawi</w:t>
      </w:r>
      <w:r>
        <w:rPr>
          <w:rFonts w:ascii="Verdana" w:hAnsi="Verdana" w:cs="Times New Roman"/>
          <w:sz w:val="18"/>
          <w:szCs w:val="18"/>
        </w:rPr>
        <w:t xml:space="preserve"> certyfikat na druku MEN (zgodnie z przywołanymi powyżej przepisami) otrzyma 5 pkt. 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Pr="00100BA6">
        <w:rPr>
          <w:rFonts w:ascii="Verdana" w:hAnsi="Verdana" w:cs="Times New Roman"/>
          <w:sz w:val="18"/>
          <w:szCs w:val="18"/>
        </w:rPr>
        <w:t>na druku wykonawcy z danymi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A31D3B" w:rsidRPr="00C06574" w:rsidRDefault="00A31D3B" w:rsidP="00A31D3B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A31D3B" w:rsidRPr="00C06574" w:rsidRDefault="00A31D3B" w:rsidP="00A31D3B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A521C" w:rsidRPr="00740D28" w:rsidRDefault="008A521C" w:rsidP="008A521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AF71EE">
      <w:pPr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014E9D" w:rsidRPr="00740D28" w:rsidRDefault="00014E9D" w:rsidP="00740D28">
      <w:pPr>
        <w:pStyle w:val="Bezodstpw"/>
        <w:rPr>
          <w:rFonts w:ascii="Verdana" w:hAnsi="Verdana"/>
          <w:sz w:val="18"/>
          <w:szCs w:val="18"/>
        </w:rPr>
      </w:pPr>
    </w:p>
    <w:sectPr w:rsidR="00014E9D" w:rsidRPr="00740D28" w:rsidSect="00FF3A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D6" w:rsidRDefault="00C214D6" w:rsidP="00370969">
      <w:pPr>
        <w:spacing w:after="0" w:line="240" w:lineRule="auto"/>
      </w:pPr>
      <w:r>
        <w:separator/>
      </w:r>
    </w:p>
  </w:endnote>
  <w:endnote w:type="continuationSeparator" w:id="1">
    <w:p w:rsidR="00C214D6" w:rsidRDefault="00C214D6" w:rsidP="003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0A" w:rsidRPr="00C2693E" w:rsidRDefault="006B292F" w:rsidP="00C2693E"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D0A" w:rsidRDefault="005C7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D6" w:rsidRDefault="00C214D6" w:rsidP="00370969">
      <w:pPr>
        <w:spacing w:after="0" w:line="240" w:lineRule="auto"/>
      </w:pPr>
      <w:r>
        <w:separator/>
      </w:r>
    </w:p>
  </w:footnote>
  <w:footnote w:type="continuationSeparator" w:id="1">
    <w:p w:rsidR="00C214D6" w:rsidRDefault="00C214D6" w:rsidP="003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0A" w:rsidRPr="00567F0D" w:rsidRDefault="005C7D0A" w:rsidP="00C2693E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5C7D0A" w:rsidRPr="0012787E" w:rsidRDefault="005C7D0A" w:rsidP="00C2693E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5C7D0A" w:rsidRDefault="005C7D0A" w:rsidP="00C2693E">
    <w:pPr>
      <w:pStyle w:val="Stopka"/>
      <w:jc w:val="center"/>
    </w:pPr>
    <w:r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5C7D0A" w:rsidRDefault="005C7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56"/>
    <w:multiLevelType w:val="hybridMultilevel"/>
    <w:tmpl w:val="73CCCC2C"/>
    <w:lvl w:ilvl="0" w:tplc="707CE1B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D4E"/>
    <w:multiLevelType w:val="hybridMultilevel"/>
    <w:tmpl w:val="378EB8F6"/>
    <w:lvl w:ilvl="0" w:tplc="18F2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88C"/>
    <w:multiLevelType w:val="hybridMultilevel"/>
    <w:tmpl w:val="37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8C6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127F"/>
    <w:multiLevelType w:val="hybridMultilevel"/>
    <w:tmpl w:val="63947E94"/>
    <w:lvl w:ilvl="0" w:tplc="B8985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1654B"/>
    <w:multiLevelType w:val="hybridMultilevel"/>
    <w:tmpl w:val="E3B4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333C2"/>
    <w:multiLevelType w:val="hybridMultilevel"/>
    <w:tmpl w:val="6560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0CE"/>
    <w:multiLevelType w:val="hybridMultilevel"/>
    <w:tmpl w:val="B83A255A"/>
    <w:lvl w:ilvl="0" w:tplc="471C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13A8"/>
    <w:multiLevelType w:val="hybridMultilevel"/>
    <w:tmpl w:val="4C6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1FCB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23FF"/>
    <w:multiLevelType w:val="hybridMultilevel"/>
    <w:tmpl w:val="95FA10E2"/>
    <w:lvl w:ilvl="0" w:tplc="2F34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31FB"/>
    <w:multiLevelType w:val="hybridMultilevel"/>
    <w:tmpl w:val="E85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950BA"/>
    <w:multiLevelType w:val="hybridMultilevel"/>
    <w:tmpl w:val="C76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92956"/>
    <w:multiLevelType w:val="hybridMultilevel"/>
    <w:tmpl w:val="B334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5543B"/>
    <w:multiLevelType w:val="hybridMultilevel"/>
    <w:tmpl w:val="D07E052C"/>
    <w:lvl w:ilvl="0" w:tplc="2E9682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704E80"/>
    <w:multiLevelType w:val="hybridMultilevel"/>
    <w:tmpl w:val="43C0A6F6"/>
    <w:lvl w:ilvl="0" w:tplc="7F46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A5242"/>
    <w:multiLevelType w:val="hybridMultilevel"/>
    <w:tmpl w:val="EA5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B2643"/>
    <w:multiLevelType w:val="hybridMultilevel"/>
    <w:tmpl w:val="430A3C10"/>
    <w:lvl w:ilvl="0" w:tplc="328E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597837"/>
    <w:multiLevelType w:val="hybridMultilevel"/>
    <w:tmpl w:val="9C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14E9D"/>
    <w:rsid w:val="00006E7F"/>
    <w:rsid w:val="00014E9D"/>
    <w:rsid w:val="00020F48"/>
    <w:rsid w:val="00033C8F"/>
    <w:rsid w:val="00041CB2"/>
    <w:rsid w:val="0004483E"/>
    <w:rsid w:val="00066C8F"/>
    <w:rsid w:val="00076CE8"/>
    <w:rsid w:val="000776C9"/>
    <w:rsid w:val="00094C8A"/>
    <w:rsid w:val="000A219E"/>
    <w:rsid w:val="000B79BB"/>
    <w:rsid w:val="00100BA6"/>
    <w:rsid w:val="00101973"/>
    <w:rsid w:val="001052A9"/>
    <w:rsid w:val="00107487"/>
    <w:rsid w:val="00133F9A"/>
    <w:rsid w:val="00143A7E"/>
    <w:rsid w:val="0015468B"/>
    <w:rsid w:val="001664D4"/>
    <w:rsid w:val="00170A58"/>
    <w:rsid w:val="00176DF3"/>
    <w:rsid w:val="00177C80"/>
    <w:rsid w:val="001824EF"/>
    <w:rsid w:val="0019148F"/>
    <w:rsid w:val="001A627F"/>
    <w:rsid w:val="001A7D69"/>
    <w:rsid w:val="001B6CF5"/>
    <w:rsid w:val="001F3FCC"/>
    <w:rsid w:val="00212D1E"/>
    <w:rsid w:val="00263C25"/>
    <w:rsid w:val="00266F7A"/>
    <w:rsid w:val="00285BE6"/>
    <w:rsid w:val="002874E0"/>
    <w:rsid w:val="00294F95"/>
    <w:rsid w:val="002B33AC"/>
    <w:rsid w:val="002C0B30"/>
    <w:rsid w:val="002C2EAE"/>
    <w:rsid w:val="002C3A5D"/>
    <w:rsid w:val="002D3714"/>
    <w:rsid w:val="00331203"/>
    <w:rsid w:val="003342C0"/>
    <w:rsid w:val="00342419"/>
    <w:rsid w:val="0034406C"/>
    <w:rsid w:val="00370969"/>
    <w:rsid w:val="003B5ABA"/>
    <w:rsid w:val="003B5BEC"/>
    <w:rsid w:val="003C692B"/>
    <w:rsid w:val="003E1598"/>
    <w:rsid w:val="003F203B"/>
    <w:rsid w:val="00406194"/>
    <w:rsid w:val="00414995"/>
    <w:rsid w:val="00421027"/>
    <w:rsid w:val="00434302"/>
    <w:rsid w:val="00442A43"/>
    <w:rsid w:val="004860E0"/>
    <w:rsid w:val="00493994"/>
    <w:rsid w:val="004B7E91"/>
    <w:rsid w:val="004D575F"/>
    <w:rsid w:val="004E371A"/>
    <w:rsid w:val="005022A4"/>
    <w:rsid w:val="00504E16"/>
    <w:rsid w:val="005204ED"/>
    <w:rsid w:val="00525D9A"/>
    <w:rsid w:val="00541A54"/>
    <w:rsid w:val="00556602"/>
    <w:rsid w:val="00581585"/>
    <w:rsid w:val="0059166C"/>
    <w:rsid w:val="005961A4"/>
    <w:rsid w:val="005B342F"/>
    <w:rsid w:val="005C0BE2"/>
    <w:rsid w:val="005C1F52"/>
    <w:rsid w:val="005C7D0A"/>
    <w:rsid w:val="005D3274"/>
    <w:rsid w:val="005F6CD6"/>
    <w:rsid w:val="00602F27"/>
    <w:rsid w:val="00612881"/>
    <w:rsid w:val="00613BA0"/>
    <w:rsid w:val="00626AC0"/>
    <w:rsid w:val="006936D7"/>
    <w:rsid w:val="00695965"/>
    <w:rsid w:val="006A01EF"/>
    <w:rsid w:val="006A072E"/>
    <w:rsid w:val="006A7320"/>
    <w:rsid w:val="006B237D"/>
    <w:rsid w:val="006B292F"/>
    <w:rsid w:val="006D3C6C"/>
    <w:rsid w:val="006E5AE7"/>
    <w:rsid w:val="006E767A"/>
    <w:rsid w:val="00703A58"/>
    <w:rsid w:val="007112E1"/>
    <w:rsid w:val="00732F92"/>
    <w:rsid w:val="007343A0"/>
    <w:rsid w:val="00740D28"/>
    <w:rsid w:val="00750E96"/>
    <w:rsid w:val="00783574"/>
    <w:rsid w:val="00795215"/>
    <w:rsid w:val="007C3C0F"/>
    <w:rsid w:val="008430DB"/>
    <w:rsid w:val="008801BF"/>
    <w:rsid w:val="00882086"/>
    <w:rsid w:val="008A2C82"/>
    <w:rsid w:val="008A3491"/>
    <w:rsid w:val="008A521C"/>
    <w:rsid w:val="008A5CEC"/>
    <w:rsid w:val="008B4287"/>
    <w:rsid w:val="008C7470"/>
    <w:rsid w:val="008E152B"/>
    <w:rsid w:val="008E3A98"/>
    <w:rsid w:val="008E7F6C"/>
    <w:rsid w:val="00951936"/>
    <w:rsid w:val="00980E06"/>
    <w:rsid w:val="00985DD6"/>
    <w:rsid w:val="00987B10"/>
    <w:rsid w:val="00993208"/>
    <w:rsid w:val="009A67F6"/>
    <w:rsid w:val="009C42AA"/>
    <w:rsid w:val="009C468B"/>
    <w:rsid w:val="009F5308"/>
    <w:rsid w:val="00A22BAD"/>
    <w:rsid w:val="00A31D3B"/>
    <w:rsid w:val="00A51C31"/>
    <w:rsid w:val="00A672EE"/>
    <w:rsid w:val="00A815A5"/>
    <w:rsid w:val="00A8297A"/>
    <w:rsid w:val="00A87104"/>
    <w:rsid w:val="00AB5D73"/>
    <w:rsid w:val="00AE7FF9"/>
    <w:rsid w:val="00AF71EE"/>
    <w:rsid w:val="00AF7E3A"/>
    <w:rsid w:val="00B47021"/>
    <w:rsid w:val="00B8202D"/>
    <w:rsid w:val="00B842CC"/>
    <w:rsid w:val="00BC5613"/>
    <w:rsid w:val="00BE3398"/>
    <w:rsid w:val="00C06574"/>
    <w:rsid w:val="00C06C52"/>
    <w:rsid w:val="00C11C43"/>
    <w:rsid w:val="00C2126A"/>
    <w:rsid w:val="00C214D6"/>
    <w:rsid w:val="00C2693E"/>
    <w:rsid w:val="00C454D6"/>
    <w:rsid w:val="00C84628"/>
    <w:rsid w:val="00C964F8"/>
    <w:rsid w:val="00C969F9"/>
    <w:rsid w:val="00CA0C34"/>
    <w:rsid w:val="00CB32A7"/>
    <w:rsid w:val="00D055A3"/>
    <w:rsid w:val="00D13EFD"/>
    <w:rsid w:val="00D1472E"/>
    <w:rsid w:val="00D37170"/>
    <w:rsid w:val="00D909D8"/>
    <w:rsid w:val="00DB5F8F"/>
    <w:rsid w:val="00DD53E7"/>
    <w:rsid w:val="00E4086D"/>
    <w:rsid w:val="00EB2E8A"/>
    <w:rsid w:val="00EB4427"/>
    <w:rsid w:val="00EE27AB"/>
    <w:rsid w:val="00EF613D"/>
    <w:rsid w:val="00F00C39"/>
    <w:rsid w:val="00F27959"/>
    <w:rsid w:val="00F52B90"/>
    <w:rsid w:val="00F57911"/>
    <w:rsid w:val="00F60414"/>
    <w:rsid w:val="00F82126"/>
    <w:rsid w:val="00FC2CD9"/>
    <w:rsid w:val="00FC301C"/>
    <w:rsid w:val="00FD7128"/>
    <w:rsid w:val="00FF181D"/>
    <w:rsid w:val="00FF2117"/>
    <w:rsid w:val="00FF3AA9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E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34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2"/>
  </w:style>
  <w:style w:type="paragraph" w:customStyle="1" w:styleId="Tekstpodstawowy21">
    <w:name w:val="Tekst podstawowy 21"/>
    <w:basedOn w:val="Normalny"/>
    <w:rsid w:val="005C1F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0969"/>
  </w:style>
  <w:style w:type="paragraph" w:styleId="Tekstdymka">
    <w:name w:val="Balloon Text"/>
    <w:basedOn w:val="Normalny"/>
    <w:link w:val="TekstdymkaZnak"/>
    <w:uiPriority w:val="99"/>
    <w:semiHidden/>
    <w:unhideWhenUsed/>
    <w:rsid w:val="006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4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CF8-814B-4352-802F-197D66ED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2397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36</cp:revision>
  <dcterms:created xsi:type="dcterms:W3CDTF">2017-12-29T12:06:00Z</dcterms:created>
  <dcterms:modified xsi:type="dcterms:W3CDTF">2019-02-12T06:33:00Z</dcterms:modified>
</cp:coreProperties>
</file>